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93EB" w14:textId="77777777" w:rsidR="00946E34" w:rsidRDefault="00946E34" w:rsidP="00946E34">
      <w:pPr>
        <w:spacing w:after="0"/>
        <w:rPr>
          <w:rFonts w:ascii="Cambria" w:eastAsia="Cambria" w:hAnsi="Cambria" w:cs="Cambria"/>
          <w:sz w:val="24"/>
          <w:szCs w:val="24"/>
        </w:rPr>
      </w:pPr>
      <w:r>
        <w:rPr>
          <w:rFonts w:ascii="Cambria" w:eastAsia="Cambria" w:hAnsi="Cambria" w:cs="Cambria"/>
          <w:sz w:val="24"/>
          <w:szCs w:val="24"/>
        </w:rPr>
        <w:t>Brezovica, 24. travanj 2023.</w:t>
      </w:r>
    </w:p>
    <w:p w14:paraId="63248F70" w14:textId="77777777" w:rsidR="00946E34" w:rsidRDefault="00946E34" w:rsidP="00946E34">
      <w:pPr>
        <w:rPr>
          <w:rFonts w:ascii="Cambria" w:eastAsia="Cambria" w:hAnsi="Cambria" w:cs="Cambria"/>
          <w:b/>
          <w:sz w:val="32"/>
          <w:szCs w:val="32"/>
        </w:rPr>
      </w:pPr>
    </w:p>
    <w:p w14:paraId="0C9F9934" w14:textId="77777777" w:rsidR="00946E34" w:rsidRDefault="00946E34" w:rsidP="00946E34">
      <w:pPr>
        <w:jc w:val="center"/>
        <w:rPr>
          <w:rFonts w:ascii="Cambria" w:eastAsia="Cambria" w:hAnsi="Cambria" w:cs="Cambria"/>
          <w:b/>
          <w:sz w:val="32"/>
          <w:szCs w:val="32"/>
        </w:rPr>
      </w:pPr>
      <w:r>
        <w:rPr>
          <w:rFonts w:ascii="Cambria" w:eastAsia="Cambria" w:hAnsi="Cambria" w:cs="Cambria"/>
          <w:b/>
          <w:sz w:val="32"/>
          <w:szCs w:val="32"/>
        </w:rPr>
        <w:t>ZAPISNIK</w:t>
      </w:r>
    </w:p>
    <w:p w14:paraId="61C50760" w14:textId="77777777" w:rsidR="00946E34" w:rsidRDefault="00946E34" w:rsidP="00946E34">
      <w:pPr>
        <w:pStyle w:val="Bezproreda"/>
        <w:jc w:val="both"/>
        <w:rPr>
          <w:rFonts w:ascii="Times New Roman" w:hAnsi="Times New Roman" w:cs="Times New Roman"/>
          <w:sz w:val="24"/>
          <w:szCs w:val="24"/>
        </w:rPr>
      </w:pPr>
      <w:r>
        <w:rPr>
          <w:rFonts w:ascii="Times New Roman" w:hAnsi="Times New Roman" w:cs="Times New Roman"/>
          <w:sz w:val="24"/>
          <w:szCs w:val="24"/>
        </w:rPr>
        <w:t>S 18. sjednice Školskog odbora Osnovne škole Brezovica održane dana 24.4.2023. u učionici 29 Osnovne škole Brezovica s početkom u 19:10h sati.</w:t>
      </w:r>
    </w:p>
    <w:p w14:paraId="5EB8E383" w14:textId="77777777" w:rsidR="00946E34" w:rsidRDefault="00946E34" w:rsidP="00946E34">
      <w:pPr>
        <w:pStyle w:val="Bezproreda"/>
        <w:jc w:val="both"/>
        <w:rPr>
          <w:rFonts w:ascii="Times New Roman" w:hAnsi="Times New Roman" w:cs="Times New Roman"/>
          <w:sz w:val="24"/>
          <w:szCs w:val="24"/>
        </w:rPr>
      </w:pPr>
    </w:p>
    <w:p w14:paraId="75FCF92B" w14:textId="77777777" w:rsidR="00946E34" w:rsidRDefault="00946E34" w:rsidP="00946E34">
      <w:pPr>
        <w:jc w:val="both"/>
        <w:rPr>
          <w:rFonts w:ascii="Times New Roman" w:hAnsi="Times New Roman" w:cs="Times New Roman"/>
          <w:sz w:val="24"/>
          <w:szCs w:val="24"/>
        </w:rPr>
      </w:pPr>
      <w:r>
        <w:rPr>
          <w:rFonts w:ascii="Times New Roman" w:hAnsi="Times New Roman" w:cs="Times New Roman"/>
          <w:sz w:val="24"/>
          <w:szCs w:val="24"/>
        </w:rPr>
        <w:t xml:space="preserve">Nazočni članovi školskog odbora: Zdravko Lučić, Sanja Konjić, Larisa Oreški </w:t>
      </w:r>
      <w:proofErr w:type="spellStart"/>
      <w:r>
        <w:rPr>
          <w:rFonts w:ascii="Times New Roman" w:hAnsi="Times New Roman" w:cs="Times New Roman"/>
          <w:sz w:val="24"/>
          <w:szCs w:val="24"/>
        </w:rPr>
        <w:t>Šebek</w:t>
      </w:r>
      <w:proofErr w:type="spellEnd"/>
      <w:r>
        <w:rPr>
          <w:rFonts w:ascii="Times New Roman" w:hAnsi="Times New Roman" w:cs="Times New Roman"/>
          <w:sz w:val="24"/>
          <w:szCs w:val="24"/>
        </w:rPr>
        <w:t xml:space="preserve">, Smiljana </w:t>
      </w:r>
      <w:proofErr w:type="spellStart"/>
      <w:r>
        <w:rPr>
          <w:rFonts w:ascii="Times New Roman" w:hAnsi="Times New Roman" w:cs="Times New Roman"/>
          <w:sz w:val="24"/>
          <w:szCs w:val="24"/>
        </w:rPr>
        <w:t>Svedrovič</w:t>
      </w:r>
      <w:proofErr w:type="spellEnd"/>
      <w:r>
        <w:rPr>
          <w:rFonts w:ascii="Times New Roman" w:hAnsi="Times New Roman" w:cs="Times New Roman"/>
          <w:sz w:val="24"/>
          <w:szCs w:val="24"/>
        </w:rPr>
        <w:t xml:space="preserve">, Jasenka </w:t>
      </w:r>
      <w:proofErr w:type="spellStart"/>
      <w:r>
        <w:rPr>
          <w:rFonts w:ascii="Times New Roman" w:hAnsi="Times New Roman" w:cs="Times New Roman"/>
          <w:sz w:val="24"/>
          <w:szCs w:val="24"/>
        </w:rPr>
        <w:t>Valašek</w:t>
      </w:r>
      <w:proofErr w:type="spellEnd"/>
      <w:r>
        <w:rPr>
          <w:rFonts w:ascii="Times New Roman" w:hAnsi="Times New Roman" w:cs="Times New Roman"/>
          <w:sz w:val="24"/>
          <w:szCs w:val="24"/>
        </w:rPr>
        <w:t>, Ivan Petrić, Danijela Abramović</w:t>
      </w:r>
    </w:p>
    <w:p w14:paraId="04EFEBFF" w14:textId="77777777" w:rsidR="00946E34" w:rsidRDefault="00946E34" w:rsidP="00946E34">
      <w:pPr>
        <w:pStyle w:val="Bezproreda"/>
        <w:jc w:val="both"/>
        <w:rPr>
          <w:rFonts w:ascii="Times New Roman" w:hAnsi="Times New Roman" w:cs="Times New Roman"/>
          <w:sz w:val="24"/>
          <w:szCs w:val="24"/>
        </w:rPr>
      </w:pPr>
      <w:r>
        <w:rPr>
          <w:rFonts w:ascii="Times New Roman" w:hAnsi="Times New Roman" w:cs="Times New Roman"/>
          <w:sz w:val="24"/>
          <w:szCs w:val="24"/>
        </w:rPr>
        <w:t>Sjednici nazočan:</w:t>
      </w:r>
    </w:p>
    <w:p w14:paraId="033D5568" w14:textId="77777777" w:rsidR="00946E34" w:rsidRDefault="00946E34" w:rsidP="00946E3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Ravnatelj: Darko </w:t>
      </w:r>
      <w:proofErr w:type="spellStart"/>
      <w:r>
        <w:rPr>
          <w:rFonts w:ascii="Times New Roman" w:hAnsi="Times New Roman" w:cs="Times New Roman"/>
          <w:sz w:val="24"/>
          <w:szCs w:val="24"/>
        </w:rPr>
        <w:t>Rogalo</w:t>
      </w:r>
      <w:proofErr w:type="spellEnd"/>
    </w:p>
    <w:p w14:paraId="630219FF" w14:textId="77777777" w:rsidR="00946E34" w:rsidRDefault="00946E34" w:rsidP="00946E34">
      <w:pPr>
        <w:pStyle w:val="Bezproreda"/>
        <w:jc w:val="both"/>
        <w:rPr>
          <w:rFonts w:ascii="Times New Roman" w:hAnsi="Times New Roman" w:cs="Times New Roman"/>
          <w:sz w:val="24"/>
          <w:szCs w:val="24"/>
        </w:rPr>
      </w:pPr>
      <w:r>
        <w:rPr>
          <w:rFonts w:ascii="Times New Roman" w:hAnsi="Times New Roman" w:cs="Times New Roman"/>
          <w:sz w:val="24"/>
          <w:szCs w:val="24"/>
        </w:rPr>
        <w:t>Zapisničar: Sanja Konjić</w:t>
      </w:r>
    </w:p>
    <w:p w14:paraId="62AC33B6" w14:textId="77777777" w:rsidR="00946E34" w:rsidRDefault="00946E34" w:rsidP="00946E3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Računovodstvo: Marica </w:t>
      </w:r>
      <w:proofErr w:type="spellStart"/>
      <w:r>
        <w:rPr>
          <w:rFonts w:ascii="Times New Roman" w:hAnsi="Times New Roman" w:cs="Times New Roman"/>
          <w:sz w:val="24"/>
          <w:szCs w:val="24"/>
        </w:rPr>
        <w:t>Slivar</w:t>
      </w:r>
      <w:proofErr w:type="spellEnd"/>
    </w:p>
    <w:p w14:paraId="0348C96D" w14:textId="77777777" w:rsidR="00946E34" w:rsidRDefault="00946E34" w:rsidP="00946E34">
      <w:pPr>
        <w:pStyle w:val="Bezproreda"/>
        <w:jc w:val="both"/>
        <w:rPr>
          <w:rFonts w:ascii="Times New Roman" w:hAnsi="Times New Roman" w:cs="Times New Roman"/>
          <w:sz w:val="24"/>
          <w:szCs w:val="24"/>
        </w:rPr>
      </w:pPr>
    </w:p>
    <w:p w14:paraId="1A641B30" w14:textId="51E88E7C" w:rsidR="00946E34" w:rsidRDefault="00946E34" w:rsidP="00946E34">
      <w:pPr>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Zdravko Lučić pozdravlja nazočne i otvara 18. sjednicu Školskog odbora. Utvrdio je da su nazočni </w:t>
      </w:r>
      <w:r>
        <w:rPr>
          <w:rFonts w:ascii="Times New Roman" w:hAnsi="Times New Roman" w:cs="Times New Roman"/>
          <w:sz w:val="24"/>
          <w:szCs w:val="24"/>
        </w:rPr>
        <w:t>7</w:t>
      </w:r>
      <w:r>
        <w:rPr>
          <w:rFonts w:ascii="Times New Roman" w:hAnsi="Times New Roman" w:cs="Times New Roman"/>
          <w:sz w:val="24"/>
          <w:szCs w:val="24"/>
        </w:rPr>
        <w:t xml:space="preserve"> članova Školskog odbora i da se mogu donositi pravovaljane odluke. </w:t>
      </w:r>
    </w:p>
    <w:p w14:paraId="0D73C9F3" w14:textId="77777777" w:rsidR="00946E34" w:rsidRDefault="00946E34" w:rsidP="00946E34">
      <w:pPr>
        <w:jc w:val="both"/>
        <w:rPr>
          <w:rFonts w:ascii="Times New Roman" w:hAnsi="Times New Roman" w:cs="Times New Roman"/>
          <w:sz w:val="24"/>
          <w:szCs w:val="24"/>
        </w:rPr>
      </w:pPr>
      <w:r>
        <w:rPr>
          <w:rFonts w:ascii="Times New Roman" w:hAnsi="Times New Roman" w:cs="Times New Roman"/>
          <w:sz w:val="24"/>
          <w:szCs w:val="24"/>
        </w:rPr>
        <w:t xml:space="preserve">Predsjedatelj sjednice Školskog odbora predlaže usvajanje dnevnog reda: </w:t>
      </w:r>
    </w:p>
    <w:p w14:paraId="2E171AAA" w14:textId="77777777" w:rsidR="00946E34" w:rsidRDefault="00946E34" w:rsidP="00946E34">
      <w:pPr>
        <w:jc w:val="both"/>
        <w:rPr>
          <w:rFonts w:ascii="Times New Roman" w:hAnsi="Times New Roman" w:cs="Times New Roman"/>
          <w:sz w:val="24"/>
          <w:szCs w:val="24"/>
          <w:u w:val="single"/>
        </w:rPr>
      </w:pPr>
      <w:r>
        <w:rPr>
          <w:rFonts w:ascii="Times New Roman" w:hAnsi="Times New Roman" w:cs="Times New Roman"/>
          <w:sz w:val="24"/>
          <w:szCs w:val="24"/>
          <w:u w:val="single"/>
        </w:rPr>
        <w:t>Dnevni red:</w:t>
      </w:r>
    </w:p>
    <w:p w14:paraId="4766A5C1"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Usvajanje zapisnika 17. sjednice Školskog odbora.</w:t>
      </w:r>
    </w:p>
    <w:p w14:paraId="47F1A738"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Financijsko izvješće za 2022</w:t>
      </w:r>
    </w:p>
    <w:p w14:paraId="1CA8DB79"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Izvršenje Financijskog plana</w:t>
      </w:r>
    </w:p>
    <w:p w14:paraId="14F8796A"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Odobrenje za nabavu strojeva i uređaja za školsku kuhinju</w:t>
      </w:r>
    </w:p>
    <w:p w14:paraId="1B56A3CA"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bookmarkStart w:id="0" w:name="_Hlk132869590"/>
      <w:r>
        <w:rPr>
          <w:rFonts w:ascii="Times New Roman" w:hAnsi="Times New Roman" w:cs="Times New Roman"/>
          <w:sz w:val="24"/>
          <w:szCs w:val="24"/>
        </w:rPr>
        <w:t>Zahtjev Gimnastičkog kluba Brezovica za najam dvorane</w:t>
      </w:r>
    </w:p>
    <w:bookmarkEnd w:id="0"/>
    <w:p w14:paraId="65D62C69"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Zahtjev Hrvačkog kluba Hrvatski dragovoljac za najam dvorane</w:t>
      </w:r>
    </w:p>
    <w:p w14:paraId="6472A28A"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Suglasnost za terensku nastavu u Austriju</w:t>
      </w:r>
    </w:p>
    <w:p w14:paraId="1CD285A4"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Suglasnost za terensku nastavu u Sloveniju</w:t>
      </w:r>
    </w:p>
    <w:p w14:paraId="535DA192" w14:textId="77777777" w:rsidR="00946E34" w:rsidRDefault="00946E34" w:rsidP="00946E34">
      <w:pPr>
        <w:pStyle w:val="Odlomakpopisa"/>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Odluka o davanju prethodne suglasnosti na zapošljavanju po provedenim natječaju – Razredna nastava – neodređeno - puno radno vrijeme</w:t>
      </w:r>
    </w:p>
    <w:p w14:paraId="4A0C3255"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Suglasnost za zapošljavanje prof. matematike – ugovor o djelu</w:t>
      </w:r>
    </w:p>
    <w:p w14:paraId="50F3CDFB"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Izvješće ravnatelja o provedenoj odluci ŠO</w:t>
      </w:r>
    </w:p>
    <w:p w14:paraId="3431EDA0"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Usvajanje novog pravilnika o jednostavnoj nabavi</w:t>
      </w:r>
    </w:p>
    <w:p w14:paraId="7A75EBFD" w14:textId="77777777" w:rsidR="00946E34" w:rsidRDefault="00946E34" w:rsidP="00946E3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Razno</w:t>
      </w:r>
    </w:p>
    <w:p w14:paraId="18EB3316" w14:textId="77777777" w:rsidR="00946E34" w:rsidRDefault="00946E34" w:rsidP="00946E34">
      <w:pPr>
        <w:spacing w:after="120" w:line="240" w:lineRule="atLeast"/>
        <w:jc w:val="both"/>
        <w:rPr>
          <w:rFonts w:ascii="Times New Roman" w:hAnsi="Times New Roman" w:cs="Times New Roman"/>
          <w:sz w:val="24"/>
          <w:szCs w:val="24"/>
        </w:rPr>
      </w:pPr>
    </w:p>
    <w:p w14:paraId="1213954F" w14:textId="77777777" w:rsidR="00946E34" w:rsidRDefault="00946E34" w:rsidP="00946E34">
      <w:pPr>
        <w:spacing w:after="120" w:line="240" w:lineRule="atLeast"/>
        <w:jc w:val="both"/>
        <w:rPr>
          <w:rFonts w:ascii="Times New Roman" w:hAnsi="Times New Roman" w:cs="Times New Roman"/>
          <w:sz w:val="24"/>
          <w:szCs w:val="24"/>
        </w:rPr>
      </w:pPr>
      <w:r>
        <w:rPr>
          <w:rFonts w:ascii="Times New Roman" w:hAnsi="Times New Roman" w:cs="Times New Roman"/>
          <w:b/>
          <w:bCs/>
          <w:sz w:val="24"/>
          <w:szCs w:val="24"/>
        </w:rPr>
        <w:t>Ad.1.</w:t>
      </w:r>
      <w:r>
        <w:rPr>
          <w:rFonts w:ascii="Times New Roman" w:hAnsi="Times New Roman" w:cs="Times New Roman"/>
          <w:b/>
          <w:bCs/>
          <w:sz w:val="24"/>
          <w:szCs w:val="24"/>
        </w:rPr>
        <w:tab/>
      </w:r>
      <w:r>
        <w:rPr>
          <w:rFonts w:ascii="Times New Roman" w:hAnsi="Times New Roman" w:cs="Times New Roman"/>
          <w:sz w:val="24"/>
          <w:szCs w:val="24"/>
        </w:rPr>
        <w:t xml:space="preserve">Usvajanje zapisnika 17. sjednice Školskog odbora. </w:t>
      </w:r>
    </w:p>
    <w:p w14:paraId="1453A1A9" w14:textId="77777777" w:rsidR="00946E34" w:rsidRDefault="00946E34" w:rsidP="00946E34">
      <w:pPr>
        <w:pStyle w:val="Odlomakpopisa"/>
        <w:jc w:val="both"/>
        <w:rPr>
          <w:rFonts w:ascii="Times New Roman" w:hAnsi="Times New Roman" w:cs="Times New Roman"/>
          <w:bCs/>
          <w:sz w:val="24"/>
          <w:szCs w:val="24"/>
        </w:rPr>
      </w:pPr>
    </w:p>
    <w:p w14:paraId="676D9F71" w14:textId="77777777" w:rsidR="00946E34" w:rsidRDefault="00946E34" w:rsidP="00946E34">
      <w:pPr>
        <w:pStyle w:val="Odlomakpopisa"/>
        <w:jc w:val="both"/>
        <w:rPr>
          <w:rFonts w:ascii="Times New Roman" w:hAnsi="Times New Roman" w:cs="Times New Roman"/>
          <w:b/>
          <w:sz w:val="24"/>
          <w:szCs w:val="24"/>
        </w:rPr>
      </w:pPr>
      <w:r>
        <w:rPr>
          <w:rFonts w:ascii="Times New Roman" w:hAnsi="Times New Roman" w:cs="Times New Roman"/>
          <w:b/>
          <w:sz w:val="24"/>
          <w:szCs w:val="24"/>
        </w:rPr>
        <w:lastRenderedPageBreak/>
        <w:t>Zaključak: Školski odbor jednoglasno usvaja Zapisnik 17.sjednice Školskog odbora.</w:t>
      </w:r>
    </w:p>
    <w:p w14:paraId="738AA417" w14:textId="77777777" w:rsidR="00946E34" w:rsidRDefault="00946E34" w:rsidP="00946E34">
      <w:pPr>
        <w:pStyle w:val="Odlomakpopisa"/>
        <w:jc w:val="both"/>
        <w:rPr>
          <w:rFonts w:ascii="Times New Roman" w:hAnsi="Times New Roman" w:cs="Times New Roman"/>
          <w:b/>
          <w:sz w:val="24"/>
          <w:szCs w:val="24"/>
        </w:rPr>
      </w:pPr>
    </w:p>
    <w:p w14:paraId="28C5F1BB" w14:textId="77777777" w:rsidR="00946E34" w:rsidRDefault="00946E34" w:rsidP="00946E34">
      <w:pPr>
        <w:pStyle w:val="Odlomakpopisa"/>
        <w:ind w:left="360" w:firstLine="360"/>
        <w:jc w:val="both"/>
        <w:rPr>
          <w:rFonts w:ascii="Times New Roman" w:hAnsi="Times New Roman" w:cs="Times New Roman"/>
          <w:b/>
          <w:sz w:val="24"/>
          <w:szCs w:val="24"/>
        </w:rPr>
      </w:pPr>
      <w:r>
        <w:rPr>
          <w:rFonts w:ascii="Times New Roman" w:hAnsi="Times New Roman" w:cs="Times New Roman"/>
          <w:bCs/>
          <w:sz w:val="24"/>
          <w:szCs w:val="24"/>
        </w:rPr>
        <w:t>Prelazimo na sljedeću točku dnevnog reda. Svi su suglasni.</w:t>
      </w:r>
    </w:p>
    <w:p w14:paraId="4CD751A6"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eastAsia="Cambria" w:hAnsi="Times New Roman" w:cs="Times New Roman"/>
          <w:b/>
          <w:bCs/>
          <w:color w:val="000000"/>
          <w:sz w:val="24"/>
          <w:szCs w:val="24"/>
        </w:rPr>
        <w:t>Ad.2.</w:t>
      </w:r>
      <w:r>
        <w:rPr>
          <w:rFonts w:ascii="Times New Roman" w:eastAsia="Cambria" w:hAnsi="Times New Roman" w:cs="Times New Roman"/>
          <w:b/>
          <w:bCs/>
          <w:color w:val="000000"/>
          <w:sz w:val="24"/>
          <w:szCs w:val="24"/>
        </w:rPr>
        <w:tab/>
      </w:r>
      <w:r>
        <w:rPr>
          <w:rFonts w:ascii="Times New Roman" w:hAnsi="Times New Roman" w:cs="Times New Roman"/>
          <w:b/>
          <w:bCs/>
          <w:sz w:val="24"/>
          <w:szCs w:val="24"/>
        </w:rPr>
        <w:t>Financijsko izvješće za 2022.</w:t>
      </w:r>
    </w:p>
    <w:p w14:paraId="7B64286A"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Gospođa Marica </w:t>
      </w:r>
      <w:proofErr w:type="spellStart"/>
      <w:r>
        <w:rPr>
          <w:rFonts w:ascii="Times New Roman" w:hAnsi="Times New Roman" w:cs="Times New Roman"/>
          <w:sz w:val="24"/>
          <w:szCs w:val="24"/>
        </w:rPr>
        <w:t>Slivar</w:t>
      </w:r>
      <w:proofErr w:type="spellEnd"/>
      <w:r>
        <w:rPr>
          <w:rFonts w:ascii="Times New Roman" w:hAnsi="Times New Roman" w:cs="Times New Roman"/>
          <w:sz w:val="24"/>
          <w:szCs w:val="24"/>
        </w:rPr>
        <w:t xml:space="preserve"> izvještava detaljno prihode i rashode. Ukupni prihodi u 2022. godini iznose 18.789.674,76 kn, rashodi 18.430.508,54 kn, dok je ukupni višak prihoda 359.166,22 kn. Detaljno financijsko izvješće u prilogu zapisnika.</w:t>
      </w:r>
    </w:p>
    <w:p w14:paraId="4C6F65EA" w14:textId="77777777" w:rsidR="00946E34" w:rsidRDefault="00946E34" w:rsidP="00946E34">
      <w:pPr>
        <w:spacing w:after="120" w:line="240" w:lineRule="atLeast"/>
        <w:ind w:left="708"/>
        <w:jc w:val="both"/>
        <w:rPr>
          <w:rFonts w:ascii="Times New Roman" w:hAnsi="Times New Roman" w:cs="Times New Roman"/>
          <w:b/>
          <w:sz w:val="24"/>
          <w:szCs w:val="24"/>
        </w:rPr>
      </w:pPr>
      <w:r>
        <w:rPr>
          <w:rFonts w:ascii="Times New Roman" w:hAnsi="Times New Roman" w:cs="Times New Roman"/>
          <w:b/>
          <w:sz w:val="24"/>
          <w:szCs w:val="24"/>
        </w:rPr>
        <w:t>Zaključak: Svi članovi ŠO su suglasni sa financijskim izvješćem za 2022.godinu te donose odluku o prihvaćanju financijskog izvješća.</w:t>
      </w:r>
    </w:p>
    <w:p w14:paraId="68A5A223"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sz w:val="24"/>
          <w:szCs w:val="24"/>
        </w:rPr>
        <w:t xml:space="preserve">Ad.3. </w:t>
      </w:r>
      <w:r>
        <w:rPr>
          <w:rFonts w:ascii="Times New Roman" w:hAnsi="Times New Roman" w:cs="Times New Roman"/>
          <w:b/>
          <w:sz w:val="24"/>
          <w:szCs w:val="24"/>
        </w:rPr>
        <w:tab/>
      </w:r>
      <w:r>
        <w:rPr>
          <w:rFonts w:ascii="Times New Roman" w:hAnsi="Times New Roman" w:cs="Times New Roman"/>
          <w:b/>
          <w:bCs/>
          <w:sz w:val="24"/>
          <w:szCs w:val="24"/>
        </w:rPr>
        <w:t>Izvršenje Financijskog plana</w:t>
      </w:r>
    </w:p>
    <w:p w14:paraId="354A1AA4"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Gospođa </w:t>
      </w:r>
      <w:proofErr w:type="spellStart"/>
      <w:r>
        <w:rPr>
          <w:rFonts w:ascii="Times New Roman" w:hAnsi="Times New Roman" w:cs="Times New Roman"/>
          <w:sz w:val="24"/>
          <w:szCs w:val="24"/>
        </w:rPr>
        <w:t>Slivar</w:t>
      </w:r>
      <w:proofErr w:type="spellEnd"/>
      <w:r>
        <w:rPr>
          <w:rFonts w:ascii="Times New Roman" w:hAnsi="Times New Roman" w:cs="Times New Roman"/>
          <w:sz w:val="24"/>
          <w:szCs w:val="24"/>
        </w:rPr>
        <w:t xml:space="preserve"> detaljno pojašnjava realizaciju proračuna. Izvršenje financijskog plana u prilogu ovog zapisnika. </w:t>
      </w:r>
    </w:p>
    <w:p w14:paraId="252C8D1E"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b/>
          <w:bCs/>
          <w:sz w:val="24"/>
          <w:szCs w:val="24"/>
        </w:rPr>
        <w:t>Zaključak:</w:t>
      </w:r>
      <w:r>
        <w:rPr>
          <w:rFonts w:ascii="Times New Roman" w:hAnsi="Times New Roman" w:cs="Times New Roman"/>
          <w:sz w:val="24"/>
          <w:szCs w:val="24"/>
        </w:rPr>
        <w:t xml:space="preserve"> </w:t>
      </w:r>
      <w:r>
        <w:rPr>
          <w:rFonts w:ascii="Times New Roman" w:hAnsi="Times New Roman" w:cs="Times New Roman"/>
          <w:b/>
          <w:bCs/>
          <w:sz w:val="24"/>
          <w:szCs w:val="24"/>
        </w:rPr>
        <w:t>Školski odbor je suglasan sa realizacijom proračuna te donosi odluku o izvršenju proračuna.</w:t>
      </w:r>
      <w:r>
        <w:rPr>
          <w:rFonts w:ascii="Times New Roman" w:hAnsi="Times New Roman" w:cs="Times New Roman"/>
          <w:sz w:val="24"/>
          <w:szCs w:val="24"/>
        </w:rPr>
        <w:t xml:space="preserve"> </w:t>
      </w:r>
    </w:p>
    <w:p w14:paraId="392E7D48"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Ad.4.</w:t>
      </w:r>
      <w:r>
        <w:rPr>
          <w:rFonts w:ascii="Times New Roman" w:hAnsi="Times New Roman" w:cs="Times New Roman"/>
          <w:b/>
          <w:bCs/>
          <w:sz w:val="24"/>
          <w:szCs w:val="24"/>
        </w:rPr>
        <w:tab/>
        <w:t>Odobrenje za nabavu strojeva i uređaja za školsku kuhinju</w:t>
      </w:r>
    </w:p>
    <w:p w14:paraId="52FA2617" w14:textId="77777777" w:rsidR="00946E34" w:rsidRDefault="00946E34" w:rsidP="00946E34">
      <w:pPr>
        <w:spacing w:after="120" w:line="240" w:lineRule="atLeast"/>
        <w:jc w:val="both"/>
        <w:rPr>
          <w:rFonts w:ascii="Times New Roman" w:hAnsi="Times New Roman" w:cs="Times New Roman"/>
          <w:b/>
          <w:bCs/>
          <w:sz w:val="24"/>
          <w:szCs w:val="24"/>
        </w:rPr>
      </w:pPr>
    </w:p>
    <w:p w14:paraId="70E9971D" w14:textId="77777777" w:rsidR="00946E34" w:rsidRDefault="00946E34" w:rsidP="00946E34">
      <w:pPr>
        <w:spacing w:after="12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Zaključak:</w:t>
      </w:r>
      <w:r>
        <w:rPr>
          <w:rFonts w:ascii="Times New Roman" w:hAnsi="Times New Roman" w:cs="Times New Roman"/>
          <w:sz w:val="24"/>
          <w:szCs w:val="24"/>
        </w:rPr>
        <w:t xml:space="preserve"> </w:t>
      </w:r>
      <w:r>
        <w:rPr>
          <w:rFonts w:ascii="Times New Roman" w:hAnsi="Times New Roman" w:cs="Times New Roman"/>
          <w:b/>
          <w:bCs/>
          <w:sz w:val="24"/>
          <w:szCs w:val="24"/>
        </w:rPr>
        <w:t>Školski odbor daje suglasnost ravnatelju za dopunu plana nabave i za  sklapanje ugovora/ narudžbenice za nabavu profesionalne kuhinjske opreme.</w:t>
      </w:r>
    </w:p>
    <w:p w14:paraId="4C5734F0" w14:textId="77777777" w:rsidR="00946E34" w:rsidRDefault="00946E34" w:rsidP="00946E34">
      <w:pPr>
        <w:spacing w:after="120" w:line="240" w:lineRule="atLeast"/>
        <w:ind w:left="708"/>
        <w:jc w:val="both"/>
        <w:rPr>
          <w:rFonts w:ascii="Times New Roman" w:hAnsi="Times New Roman" w:cs="Times New Roman"/>
          <w:b/>
          <w:bCs/>
          <w:sz w:val="24"/>
          <w:szCs w:val="24"/>
        </w:rPr>
      </w:pPr>
    </w:p>
    <w:p w14:paraId="4896A956"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Budući da imamo nekih stvari koje Grad ne financira, dio sredstva od vlastitih prihoda moramo potrošiti za takve namjene. Konkretno u ovom slučaju radi se o računima PC TO GO, računi za najam informatičke opreme ili nabavu projektora. Iz vlastitih prihoda temeljem zaključka koji je donio gradonačelnik o korištenju namjenskih donacija i vlastitih prihoda 80% vlastitih prihoda (a to su prihodi od najma prostora) iskoristiti za tekuće investicijsko održavanje objekta, nabavu didaktičke i druge opreme najviše do 80% od uplaćenih sredstava, a za ostale potrebe podmirenje rashoda za usluge najviše do 20 % uplaćenih sredstava. Šest računa za prvih šest mjeseci za PC TO GO ćemo platiti iz vlastitih prihoda, mjesečni račun iznosi 216.84 eura, a to je za šest mjeseci 1,301 euro. </w:t>
      </w:r>
    </w:p>
    <w:p w14:paraId="56EB3363"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Također, Imamo razliku po računu za nabavu informatičke opreme, Grad je odobrio iznos od oko 57,000 kuna, a informatička oprema je nabavljena za 69,320 kuna. Računi su stigli u 12.mjesecu 2022.godine. Kada Grad doznači novce razliku ćemo pokriti iz vlastitih prihoda to jeste 1,575 eura. </w:t>
      </w:r>
    </w:p>
    <w:p w14:paraId="181F536E" w14:textId="77777777" w:rsidR="00946E34" w:rsidRDefault="00946E34" w:rsidP="00946E34">
      <w:pPr>
        <w:ind w:firstLine="708"/>
        <w:jc w:val="both"/>
        <w:rPr>
          <w:rFonts w:ascii="Times New Roman" w:hAnsi="Times New Roman" w:cs="Times New Roman"/>
          <w:b/>
          <w:bCs/>
          <w:sz w:val="24"/>
          <w:szCs w:val="24"/>
        </w:rPr>
      </w:pPr>
      <w:r>
        <w:rPr>
          <w:rFonts w:ascii="Times New Roman" w:hAnsi="Times New Roman" w:cs="Times New Roman"/>
          <w:b/>
          <w:bCs/>
          <w:sz w:val="24"/>
          <w:szCs w:val="24"/>
        </w:rPr>
        <w:t>Zaključak: Školski odbor donosi odluku o isplati iz vlastitih prihoda:</w:t>
      </w:r>
    </w:p>
    <w:p w14:paraId="04D05D1C" w14:textId="77777777" w:rsidR="00946E34" w:rsidRDefault="00946E34" w:rsidP="00946E34">
      <w:pPr>
        <w:pStyle w:val="Odlomakpopisa"/>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za plaćanje računa PC TO GO 1-6/23</w:t>
      </w:r>
    </w:p>
    <w:p w14:paraId="4890ACD9" w14:textId="77777777" w:rsidR="00946E34" w:rsidRDefault="00946E34" w:rsidP="00946E34">
      <w:pPr>
        <w:pStyle w:val="Odlomakpopisa"/>
        <w:numPr>
          <w:ilvl w:val="0"/>
          <w:numId w:val="2"/>
        </w:numPr>
        <w:spacing w:line="252" w:lineRule="auto"/>
        <w:jc w:val="both"/>
        <w:rPr>
          <w:rFonts w:ascii="Times New Roman" w:hAnsi="Times New Roman" w:cs="Times New Roman"/>
          <w:b/>
          <w:bCs/>
          <w:sz w:val="24"/>
          <w:szCs w:val="24"/>
        </w:rPr>
      </w:pPr>
      <w:r>
        <w:rPr>
          <w:rFonts w:ascii="Times New Roman" w:hAnsi="Times New Roman" w:cs="Times New Roman"/>
          <w:b/>
          <w:bCs/>
          <w:sz w:val="24"/>
          <w:szCs w:val="24"/>
        </w:rPr>
        <w:t>za plaćanje računa (dio) INSTARCENTAR</w:t>
      </w:r>
    </w:p>
    <w:p w14:paraId="559E4DD5" w14:textId="77777777" w:rsidR="00946E34" w:rsidRDefault="00946E34" w:rsidP="00946E34">
      <w:pPr>
        <w:ind w:left="708"/>
        <w:jc w:val="both"/>
        <w:rPr>
          <w:rFonts w:ascii="Times New Roman" w:hAnsi="Times New Roman" w:cs="Times New Roman"/>
          <w:b/>
          <w:bCs/>
          <w:sz w:val="24"/>
          <w:szCs w:val="24"/>
        </w:rPr>
      </w:pPr>
      <w:r>
        <w:rPr>
          <w:rFonts w:ascii="Times New Roman" w:hAnsi="Times New Roman" w:cs="Times New Roman"/>
          <w:b/>
          <w:bCs/>
          <w:sz w:val="24"/>
          <w:szCs w:val="24"/>
        </w:rPr>
        <w:t xml:space="preserve">Zaključak: Nabavljeni tableti su se vratili jer Grad nije dostavio novce za iste tako da Školski odbor donosi odluku o </w:t>
      </w:r>
      <w:proofErr w:type="spellStart"/>
      <w:r>
        <w:rPr>
          <w:rFonts w:ascii="Times New Roman" w:hAnsi="Times New Roman" w:cs="Times New Roman"/>
          <w:b/>
          <w:bCs/>
          <w:sz w:val="24"/>
          <w:szCs w:val="24"/>
        </w:rPr>
        <w:t>isknjiženju</w:t>
      </w:r>
      <w:proofErr w:type="spellEnd"/>
      <w:r>
        <w:rPr>
          <w:rFonts w:ascii="Times New Roman" w:hAnsi="Times New Roman" w:cs="Times New Roman"/>
          <w:b/>
          <w:bCs/>
          <w:sz w:val="24"/>
          <w:szCs w:val="24"/>
        </w:rPr>
        <w:t xml:space="preserve"> tableta iz evidencije osnovnih sredstava (imovine) zbog povratka istih dobavljaču.</w:t>
      </w:r>
    </w:p>
    <w:p w14:paraId="2D665D3D" w14:textId="77777777" w:rsidR="00946E34" w:rsidRDefault="00946E34" w:rsidP="00946E34">
      <w:pPr>
        <w:pStyle w:val="Odlomakpopisa"/>
        <w:spacing w:line="252" w:lineRule="auto"/>
        <w:jc w:val="both"/>
        <w:rPr>
          <w:rFonts w:ascii="Times New Roman" w:hAnsi="Times New Roman" w:cs="Times New Roman"/>
          <w:b/>
          <w:bCs/>
          <w:sz w:val="24"/>
          <w:szCs w:val="24"/>
        </w:rPr>
      </w:pPr>
    </w:p>
    <w:p w14:paraId="4B13B0D2" w14:textId="77777777" w:rsidR="00946E34" w:rsidRDefault="00946E34" w:rsidP="00946E34">
      <w:pPr>
        <w:pStyle w:val="Odlomakpopisa"/>
        <w:spacing w:line="252"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Zaključak: Školski odbor odobrava isplatu iz vlastitih sredstava za naknade za korištenje privatnoga automobila u službene svrhe </w:t>
      </w:r>
    </w:p>
    <w:p w14:paraId="4D7342F4" w14:textId="77777777" w:rsidR="00946E34" w:rsidRDefault="00946E34" w:rsidP="00946E34">
      <w:pPr>
        <w:pStyle w:val="Odlomakpopisa"/>
        <w:spacing w:line="252" w:lineRule="auto"/>
        <w:jc w:val="both"/>
        <w:rPr>
          <w:rFonts w:ascii="Times New Roman" w:hAnsi="Times New Roman" w:cs="Times New Roman"/>
          <w:b/>
          <w:bCs/>
          <w:sz w:val="24"/>
          <w:szCs w:val="24"/>
        </w:rPr>
      </w:pPr>
    </w:p>
    <w:p w14:paraId="75CB6294" w14:textId="77777777" w:rsidR="00946E34" w:rsidRDefault="00946E34" w:rsidP="00946E34">
      <w:pPr>
        <w:pStyle w:val="Odlomakpopisa"/>
        <w:spacing w:line="252" w:lineRule="auto"/>
        <w:jc w:val="both"/>
        <w:rPr>
          <w:rFonts w:ascii="Times New Roman" w:hAnsi="Times New Roman" w:cs="Times New Roman"/>
          <w:b/>
          <w:bCs/>
          <w:sz w:val="24"/>
          <w:szCs w:val="24"/>
        </w:rPr>
      </w:pPr>
    </w:p>
    <w:p w14:paraId="1691C07A" w14:textId="77777777" w:rsidR="00946E34" w:rsidRDefault="00946E34" w:rsidP="00946E34">
      <w:pPr>
        <w:pStyle w:val="Odlomakpopisa"/>
        <w:spacing w:line="252" w:lineRule="auto"/>
        <w:jc w:val="both"/>
        <w:rPr>
          <w:rFonts w:ascii="Times New Roman" w:hAnsi="Times New Roman" w:cs="Times New Roman"/>
          <w:b/>
          <w:bCs/>
          <w:sz w:val="24"/>
          <w:szCs w:val="24"/>
        </w:rPr>
      </w:pPr>
      <w:r>
        <w:rPr>
          <w:rFonts w:ascii="Times New Roman" w:hAnsi="Times New Roman" w:cs="Times New Roman"/>
          <w:b/>
          <w:bCs/>
          <w:sz w:val="24"/>
          <w:szCs w:val="24"/>
        </w:rPr>
        <w:t>Zaključak: Školski odbor odobrava isplatu sudskih pristojbi iz vlastitih sredstava u iznosu od 39,81 eura i 520 kuna.</w:t>
      </w:r>
    </w:p>
    <w:p w14:paraId="7091D3C5"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Ad.5.</w:t>
      </w:r>
      <w:r>
        <w:rPr>
          <w:rFonts w:ascii="Times New Roman" w:hAnsi="Times New Roman" w:cs="Times New Roman"/>
          <w:b/>
          <w:bCs/>
          <w:sz w:val="24"/>
          <w:szCs w:val="24"/>
        </w:rPr>
        <w:tab/>
        <w:t>Zahtjev Gimnastičkog kluba Brezovica za najam dvorane</w:t>
      </w:r>
    </w:p>
    <w:p w14:paraId="25762966" w14:textId="77777777" w:rsidR="00946E34" w:rsidRDefault="00946E34" w:rsidP="00946E34">
      <w:pPr>
        <w:pStyle w:val="Odlomakpopisa"/>
        <w:jc w:val="both"/>
        <w:rPr>
          <w:rFonts w:ascii="Times New Roman" w:hAnsi="Times New Roman" w:cs="Times New Roman"/>
          <w:b/>
          <w:sz w:val="24"/>
          <w:szCs w:val="24"/>
        </w:rPr>
      </w:pPr>
      <w:r>
        <w:rPr>
          <w:rFonts w:ascii="Times New Roman" w:hAnsi="Times New Roman" w:cs="Times New Roman"/>
          <w:b/>
          <w:sz w:val="24"/>
          <w:szCs w:val="24"/>
        </w:rPr>
        <w:t>Zaključak: Školski odbor prihvaća zahtjev Gimnastičkog kluba Brezovica za najam dvorane</w:t>
      </w:r>
    </w:p>
    <w:p w14:paraId="411EF935" w14:textId="77777777" w:rsidR="00946E34" w:rsidRDefault="00946E34" w:rsidP="00946E34">
      <w:pPr>
        <w:pStyle w:val="Odlomakpopisa"/>
        <w:jc w:val="both"/>
        <w:rPr>
          <w:rFonts w:ascii="Times New Roman" w:hAnsi="Times New Roman" w:cs="Times New Roman"/>
          <w:bCs/>
          <w:sz w:val="24"/>
          <w:szCs w:val="24"/>
        </w:rPr>
      </w:pPr>
      <w:r>
        <w:rPr>
          <w:rFonts w:ascii="Times New Roman" w:hAnsi="Times New Roman" w:cs="Times New Roman"/>
          <w:bCs/>
          <w:sz w:val="24"/>
          <w:szCs w:val="24"/>
        </w:rPr>
        <w:t>Zahtjev u prilogu</w:t>
      </w:r>
    </w:p>
    <w:p w14:paraId="5C4B4736"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Ad.6.</w:t>
      </w:r>
      <w:r>
        <w:rPr>
          <w:rFonts w:ascii="Times New Roman" w:hAnsi="Times New Roman" w:cs="Times New Roman"/>
          <w:b/>
          <w:bCs/>
          <w:sz w:val="24"/>
          <w:szCs w:val="24"/>
        </w:rPr>
        <w:tab/>
        <w:t>Zahtjev Hrvačkog kluba Hrvatski dragovoljac za najam dvorane</w:t>
      </w:r>
    </w:p>
    <w:p w14:paraId="4EF7BE1B" w14:textId="77777777" w:rsidR="00946E34" w:rsidRDefault="00946E34" w:rsidP="00946E34">
      <w:pPr>
        <w:pStyle w:val="Odlomakpopisa"/>
        <w:jc w:val="both"/>
        <w:rPr>
          <w:rFonts w:ascii="Times New Roman" w:hAnsi="Times New Roman" w:cs="Times New Roman"/>
          <w:b/>
          <w:sz w:val="24"/>
          <w:szCs w:val="24"/>
        </w:rPr>
      </w:pPr>
      <w:r>
        <w:rPr>
          <w:rFonts w:ascii="Times New Roman" w:hAnsi="Times New Roman" w:cs="Times New Roman"/>
          <w:b/>
          <w:sz w:val="24"/>
          <w:szCs w:val="24"/>
        </w:rPr>
        <w:t>Zaključak: Školski odbor jednoglasno usvaja zahtjev Hrvačkog kluba Hrvatski dragovoljac za najam dvorane</w:t>
      </w:r>
    </w:p>
    <w:p w14:paraId="1144E355" w14:textId="77777777" w:rsidR="00946E34" w:rsidRDefault="00946E34" w:rsidP="00946E34">
      <w:pPr>
        <w:pStyle w:val="Odlomakpopisa"/>
        <w:jc w:val="both"/>
        <w:rPr>
          <w:rFonts w:ascii="Times New Roman" w:hAnsi="Times New Roman" w:cs="Times New Roman"/>
          <w:bCs/>
          <w:sz w:val="24"/>
          <w:szCs w:val="24"/>
        </w:rPr>
      </w:pPr>
    </w:p>
    <w:p w14:paraId="1AD1FF56" w14:textId="77777777" w:rsidR="00946E34" w:rsidRDefault="00946E34" w:rsidP="00946E34">
      <w:pPr>
        <w:pStyle w:val="Odlomakpopisa"/>
        <w:jc w:val="both"/>
        <w:rPr>
          <w:rFonts w:ascii="Times New Roman" w:hAnsi="Times New Roman" w:cs="Times New Roman"/>
          <w:bCs/>
          <w:sz w:val="24"/>
          <w:szCs w:val="24"/>
        </w:rPr>
      </w:pPr>
      <w:r>
        <w:rPr>
          <w:rFonts w:ascii="Times New Roman" w:hAnsi="Times New Roman" w:cs="Times New Roman"/>
          <w:bCs/>
          <w:sz w:val="24"/>
          <w:szCs w:val="24"/>
        </w:rPr>
        <w:t>Zahtjev u prilogu</w:t>
      </w:r>
    </w:p>
    <w:p w14:paraId="053D365A"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Ad.7.</w:t>
      </w:r>
      <w:r>
        <w:rPr>
          <w:rFonts w:ascii="Times New Roman" w:hAnsi="Times New Roman" w:cs="Times New Roman"/>
          <w:b/>
          <w:bCs/>
          <w:sz w:val="24"/>
          <w:szCs w:val="24"/>
        </w:rPr>
        <w:tab/>
        <w:t>Suglasnost za terensku nastavu u Austriju</w:t>
      </w:r>
    </w:p>
    <w:p w14:paraId="185ABF57" w14:textId="77777777" w:rsidR="00946E34" w:rsidRDefault="00946E34" w:rsidP="00946E34">
      <w:pPr>
        <w:pStyle w:val="Odlomakpopisa"/>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Učiteljice njemačkog jezika su podnijele zahtjev Školskom odboru kojim traže suglasnost za odlazak dijela učenika Osnovne škole „Brezovica“ na jednodnevni izlet u inozemstvo i to:  </w:t>
      </w:r>
    </w:p>
    <w:p w14:paraId="6C6B1943" w14:textId="33D83582" w:rsidR="00946E34" w:rsidRDefault="00946E34" w:rsidP="00946E34">
      <w:pPr>
        <w:pStyle w:val="Odlomakpopisa"/>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Klagenfurt – </w:t>
      </w:r>
      <w:proofErr w:type="spellStart"/>
      <w:r>
        <w:rPr>
          <w:rFonts w:ascii="Times New Roman" w:hAnsi="Times New Roman" w:cs="Times New Roman"/>
          <w:sz w:val="24"/>
          <w:szCs w:val="24"/>
        </w:rPr>
        <w:t>Minimundus</w:t>
      </w:r>
      <w:proofErr w:type="spellEnd"/>
      <w:r>
        <w:rPr>
          <w:rFonts w:ascii="Times New Roman" w:hAnsi="Times New Roman" w:cs="Times New Roman"/>
          <w:sz w:val="24"/>
          <w:szCs w:val="24"/>
        </w:rPr>
        <w:t xml:space="preserve">  (Austrija) za učenike 5.-ih razreda  i 8a, 8b i 8 d </w:t>
      </w:r>
    </w:p>
    <w:p w14:paraId="63B50311" w14:textId="08897B8B" w:rsidR="00946E34" w:rsidRDefault="00946E34" w:rsidP="00946E34">
      <w:pPr>
        <w:pStyle w:val="Odlomakpopisa"/>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Graz - </w:t>
      </w:r>
      <w:proofErr w:type="spellStart"/>
      <w:r>
        <w:rPr>
          <w:rFonts w:ascii="Times New Roman" w:hAnsi="Times New Roman" w:cs="Times New Roman"/>
          <w:sz w:val="24"/>
          <w:szCs w:val="24"/>
        </w:rPr>
        <w:t>Zotter</w:t>
      </w:r>
      <w:proofErr w:type="spellEnd"/>
      <w:r>
        <w:rPr>
          <w:rFonts w:ascii="Times New Roman" w:hAnsi="Times New Roman" w:cs="Times New Roman"/>
          <w:sz w:val="24"/>
          <w:szCs w:val="24"/>
        </w:rPr>
        <w:t xml:space="preserve"> (Austrija) za učenike 7.-ih  razreda </w:t>
      </w:r>
    </w:p>
    <w:p w14:paraId="32439A63" w14:textId="1D5549A2" w:rsidR="00946E34" w:rsidRDefault="00946E34" w:rsidP="00946E34">
      <w:pPr>
        <w:pStyle w:val="Odlomakpopisa"/>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Affenberg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Villach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Pyramidenkogel</w:t>
      </w:r>
      <w:proofErr w:type="spellEnd"/>
      <w:r>
        <w:rPr>
          <w:rFonts w:ascii="Times New Roman" w:hAnsi="Times New Roman" w:cs="Times New Roman"/>
          <w:sz w:val="24"/>
          <w:szCs w:val="24"/>
        </w:rPr>
        <w:t xml:space="preserve"> (Austrija) za učenike 6.ih razreda i 8c i 8e razreda </w:t>
      </w:r>
    </w:p>
    <w:p w14:paraId="6686A16D" w14:textId="77777777" w:rsidR="00946E34" w:rsidRDefault="00946E34" w:rsidP="00946E34">
      <w:pPr>
        <w:pStyle w:val="Odlomakpopisa"/>
        <w:spacing w:after="200" w:line="276" w:lineRule="auto"/>
        <w:jc w:val="both"/>
        <w:rPr>
          <w:rFonts w:ascii="Times New Roman" w:hAnsi="Times New Roman" w:cs="Times New Roman"/>
          <w:sz w:val="24"/>
          <w:szCs w:val="24"/>
        </w:rPr>
      </w:pPr>
    </w:p>
    <w:p w14:paraId="55EBCE27" w14:textId="77777777" w:rsidR="00946E34" w:rsidRDefault="00946E34" w:rsidP="00946E34">
      <w:pPr>
        <w:pStyle w:val="Odlomakpopisa"/>
        <w:jc w:val="both"/>
        <w:rPr>
          <w:rFonts w:ascii="Times New Roman" w:hAnsi="Times New Roman" w:cs="Times New Roman"/>
          <w:b/>
          <w:sz w:val="24"/>
          <w:szCs w:val="24"/>
        </w:rPr>
      </w:pPr>
      <w:r>
        <w:rPr>
          <w:rFonts w:ascii="Times New Roman" w:hAnsi="Times New Roman" w:cs="Times New Roman"/>
          <w:b/>
          <w:sz w:val="24"/>
          <w:szCs w:val="24"/>
        </w:rPr>
        <w:t>Zaključak: Školski odbor daje suglasnost za odlazak učenika Osnovne škole Brezovica na terensku nastavu u Austriju</w:t>
      </w:r>
    </w:p>
    <w:p w14:paraId="52509C29"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Ad.8.</w:t>
      </w:r>
      <w:r>
        <w:rPr>
          <w:rFonts w:ascii="Times New Roman" w:hAnsi="Times New Roman" w:cs="Times New Roman"/>
          <w:b/>
          <w:bCs/>
          <w:sz w:val="24"/>
          <w:szCs w:val="24"/>
        </w:rPr>
        <w:tab/>
        <w:t>Suglasnost za terensku nastavu u Sloveniju</w:t>
      </w:r>
    </w:p>
    <w:p w14:paraId="7983C39B" w14:textId="6BF67FED" w:rsidR="00946E34" w:rsidRDefault="00946E34" w:rsidP="00946E34">
      <w:pPr>
        <w:pStyle w:val="Bezproreda"/>
        <w:ind w:left="720"/>
        <w:jc w:val="both"/>
        <w:rPr>
          <w:rFonts w:ascii="Times New Roman" w:hAnsi="Times New Roman" w:cs="Times New Roman"/>
          <w:sz w:val="24"/>
          <w:szCs w:val="24"/>
        </w:rPr>
      </w:pPr>
      <w:r>
        <w:rPr>
          <w:rFonts w:ascii="Times New Roman" w:hAnsi="Times New Roman" w:cs="Times New Roman"/>
          <w:sz w:val="24"/>
          <w:szCs w:val="24"/>
        </w:rPr>
        <w:t xml:space="preserve">Razrednice 7.a, 7.b i 7.c razreda su podnijele zahtjev Školskom odboru kojim traže suglasnost za odlazak dijela učenika Osnovne škole „Brezovica“ 7.a, 7.b, i 7.c razreda na terensku nastavu u Republiku Sloveniju </w:t>
      </w:r>
    </w:p>
    <w:p w14:paraId="4EF41508" w14:textId="77777777" w:rsidR="00946E34" w:rsidRDefault="00946E34" w:rsidP="00946E34">
      <w:pPr>
        <w:pStyle w:val="Bezproreda"/>
        <w:ind w:left="720"/>
        <w:jc w:val="both"/>
        <w:rPr>
          <w:rFonts w:ascii="Times New Roman" w:hAnsi="Times New Roman" w:cs="Times New Roman"/>
          <w:b/>
          <w:spacing w:val="40"/>
          <w:sz w:val="24"/>
          <w:szCs w:val="24"/>
        </w:rPr>
      </w:pPr>
    </w:p>
    <w:p w14:paraId="04D7BA56" w14:textId="77777777" w:rsidR="00946E34" w:rsidRDefault="00946E34" w:rsidP="00946E34">
      <w:pPr>
        <w:pStyle w:val="Odlomakpopisa"/>
        <w:jc w:val="both"/>
        <w:rPr>
          <w:rFonts w:ascii="Times New Roman" w:hAnsi="Times New Roman" w:cs="Times New Roman"/>
          <w:b/>
          <w:sz w:val="24"/>
          <w:szCs w:val="24"/>
        </w:rPr>
      </w:pPr>
      <w:r>
        <w:rPr>
          <w:rFonts w:ascii="Times New Roman" w:hAnsi="Times New Roman" w:cs="Times New Roman"/>
          <w:b/>
          <w:sz w:val="24"/>
          <w:szCs w:val="24"/>
        </w:rPr>
        <w:t>Zaključak: Školski odbor daje suglasnost za odlazak učenika Osnovne škole Brezovica na terensku nastavu u Sloveniju</w:t>
      </w:r>
    </w:p>
    <w:p w14:paraId="63143454" w14:textId="77777777" w:rsidR="00946E34" w:rsidRDefault="00946E34" w:rsidP="00946E34">
      <w:pPr>
        <w:spacing w:after="120" w:line="240" w:lineRule="atLeast"/>
        <w:ind w:left="708" w:hanging="708"/>
        <w:jc w:val="both"/>
        <w:rPr>
          <w:rFonts w:ascii="Times New Roman" w:hAnsi="Times New Roman" w:cs="Times New Roman"/>
          <w:b/>
          <w:bCs/>
          <w:sz w:val="24"/>
          <w:szCs w:val="24"/>
        </w:rPr>
      </w:pPr>
      <w:r>
        <w:rPr>
          <w:rFonts w:ascii="Times New Roman" w:hAnsi="Times New Roman" w:cs="Times New Roman"/>
          <w:b/>
          <w:bCs/>
          <w:sz w:val="24"/>
          <w:szCs w:val="24"/>
        </w:rPr>
        <w:t>Ad.9.</w:t>
      </w:r>
      <w:r>
        <w:rPr>
          <w:rFonts w:ascii="Times New Roman" w:hAnsi="Times New Roman" w:cs="Times New Roman"/>
          <w:b/>
          <w:bCs/>
          <w:sz w:val="24"/>
          <w:szCs w:val="24"/>
        </w:rPr>
        <w:tab/>
        <w:t xml:space="preserve">Odluka o davanju prethodne suglasnosti na zapošljavanju po provedenim natječaju – </w:t>
      </w:r>
      <w:r>
        <w:rPr>
          <w:rFonts w:ascii="Times New Roman" w:hAnsi="Times New Roman" w:cs="Times New Roman"/>
          <w:sz w:val="24"/>
          <w:szCs w:val="24"/>
        </w:rPr>
        <w:t>Razredna nastava – neodređeno - puno radno vrijeme</w:t>
      </w:r>
    </w:p>
    <w:p w14:paraId="19287879" w14:textId="39A40DF4" w:rsidR="00946E34" w:rsidRDefault="00946E34" w:rsidP="00946E34">
      <w:pPr>
        <w:spacing w:after="120" w:line="240" w:lineRule="atLeast"/>
        <w:ind w:left="720"/>
        <w:jc w:val="both"/>
        <w:rPr>
          <w:rFonts w:ascii="Times New Roman" w:hAnsi="Times New Roman" w:cs="Times New Roman"/>
          <w:b/>
          <w:sz w:val="24"/>
          <w:szCs w:val="24"/>
        </w:rPr>
      </w:pPr>
      <w:r>
        <w:rPr>
          <w:rFonts w:ascii="Times New Roman" w:hAnsi="Times New Roman" w:cs="Times New Roman"/>
          <w:b/>
          <w:sz w:val="24"/>
          <w:szCs w:val="24"/>
        </w:rPr>
        <w:t xml:space="preserve">Zaključak: Školski odbor daje jednoglasnu suglasnost ravnatelju o zapošljavanju Mirele </w:t>
      </w:r>
      <w:proofErr w:type="spellStart"/>
      <w:r>
        <w:rPr>
          <w:rFonts w:ascii="Times New Roman" w:hAnsi="Times New Roman" w:cs="Times New Roman"/>
          <w:b/>
          <w:sz w:val="24"/>
          <w:szCs w:val="24"/>
        </w:rPr>
        <w:t>Jambrek</w:t>
      </w:r>
      <w:proofErr w:type="spellEnd"/>
      <w:r>
        <w:rPr>
          <w:rFonts w:ascii="Times New Roman" w:hAnsi="Times New Roman" w:cs="Times New Roman"/>
          <w:b/>
          <w:sz w:val="24"/>
          <w:szCs w:val="24"/>
        </w:rPr>
        <w:t xml:space="preserve"> </w:t>
      </w:r>
    </w:p>
    <w:p w14:paraId="40A27A65"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Ad.10.</w:t>
      </w:r>
      <w:r>
        <w:rPr>
          <w:rFonts w:ascii="Times New Roman" w:hAnsi="Times New Roman" w:cs="Times New Roman"/>
          <w:b/>
          <w:bCs/>
          <w:sz w:val="24"/>
          <w:szCs w:val="24"/>
        </w:rPr>
        <w:tab/>
        <w:t>Suglasnost za zapošljavanje prof. matematike – ugovor o djelu</w:t>
      </w:r>
    </w:p>
    <w:p w14:paraId="343E56A0" w14:textId="77777777" w:rsidR="00946E34" w:rsidRDefault="00946E34" w:rsidP="00946E34">
      <w:pPr>
        <w:spacing w:after="120" w:line="240" w:lineRule="atLeast"/>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Zaključak: Školski odbor daje jednoglasnu suglasnost ravnatelju o zapošljavanju Petra </w:t>
      </w:r>
      <w:proofErr w:type="spellStart"/>
      <w:r>
        <w:rPr>
          <w:rFonts w:ascii="Times New Roman" w:hAnsi="Times New Roman" w:cs="Times New Roman"/>
          <w:b/>
          <w:bCs/>
          <w:sz w:val="24"/>
          <w:szCs w:val="24"/>
        </w:rPr>
        <w:t>Mladinića</w:t>
      </w:r>
      <w:proofErr w:type="spellEnd"/>
    </w:p>
    <w:p w14:paraId="568DFB1C"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Ad.11.</w:t>
      </w:r>
      <w:r>
        <w:rPr>
          <w:rFonts w:ascii="Times New Roman" w:hAnsi="Times New Roman" w:cs="Times New Roman"/>
          <w:b/>
          <w:bCs/>
          <w:sz w:val="24"/>
          <w:szCs w:val="24"/>
        </w:rPr>
        <w:tab/>
        <w:t>Izvješće ravnatelja o provedenoj odluci ŠO</w:t>
      </w:r>
    </w:p>
    <w:p w14:paraId="1FE749D9" w14:textId="77777777" w:rsidR="00946E34" w:rsidRDefault="00946E34" w:rsidP="00946E34">
      <w:pPr>
        <w:spacing w:after="120" w:line="240" w:lineRule="atLeast"/>
        <w:ind w:left="708"/>
        <w:jc w:val="both"/>
        <w:rPr>
          <w:rFonts w:ascii="Times New Roman" w:hAnsi="Times New Roman" w:cs="Times New Roman"/>
          <w:bCs/>
          <w:sz w:val="24"/>
          <w:szCs w:val="24"/>
        </w:rPr>
      </w:pPr>
      <w:r>
        <w:rPr>
          <w:rFonts w:ascii="Times New Roman" w:hAnsi="Times New Roman" w:cs="Times New Roman"/>
          <w:bCs/>
          <w:sz w:val="24"/>
          <w:szCs w:val="24"/>
        </w:rPr>
        <w:t>Na 16. sjednici Školskog odbora odlučeno je da se prije izricanja bilo kakve opomene pruži  mogućnost gospođi Rožić Bradić da se očituje pred Školskim odborom. Pedagoginji se uručio pisani poziv za očitovanje Školskom odboru. Svi članovi Školskog odbora smatraju da je gospođa Rožić Bradić dobila mogućnost očitovati se u svoju najbolju korist. Pedagoginja Đurđica Rožić Bradić se nije odazvala na poziv. Školskom odboru ne preostaje ništa drugo nego sa žaljenjem predati ravnatelju pisanu odluku o opomeni koja će provesti u djelo. Nakon razgovora sa pedagoginjom Rožić Bradić ravnatelj navodi da se pedagoginja ograđuje od primitka ikakvog poziva na očitovanje pred Školskim odborom. Predsjednik Školskog odbora pronalazi pisani trag poslanog maila na adresu stručne suradnice koju kolegica svakodnevno koristi, e-mail poziv je poslan 15.3.2023. Ravnatelj predlaže da se pedagoginja Rožić Bradić ponovno pozove na očitovanje.</w:t>
      </w:r>
    </w:p>
    <w:p w14:paraId="0708DA29" w14:textId="77777777" w:rsidR="00946E34" w:rsidRDefault="00946E34" w:rsidP="00946E34">
      <w:pPr>
        <w:spacing w:after="120" w:line="240" w:lineRule="atLeast"/>
        <w:ind w:left="720"/>
        <w:jc w:val="both"/>
        <w:rPr>
          <w:rFonts w:ascii="Times New Roman" w:hAnsi="Times New Roman" w:cs="Times New Roman"/>
          <w:b/>
          <w:sz w:val="24"/>
          <w:szCs w:val="24"/>
        </w:rPr>
      </w:pPr>
      <w:r>
        <w:rPr>
          <w:rFonts w:ascii="Times New Roman" w:hAnsi="Times New Roman" w:cs="Times New Roman"/>
          <w:b/>
          <w:sz w:val="24"/>
          <w:szCs w:val="24"/>
        </w:rPr>
        <w:t>Zaključak: Školski odbor se slaže s prijedlogom te će se pedagoginja ponovno pozvati na sjednicu Školskog odbora kako bi se očitovala o svom postupku</w:t>
      </w:r>
    </w:p>
    <w:p w14:paraId="79A5FF94"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Ad.12.</w:t>
      </w:r>
      <w:r>
        <w:rPr>
          <w:rFonts w:ascii="Times New Roman" w:hAnsi="Times New Roman" w:cs="Times New Roman"/>
          <w:b/>
          <w:bCs/>
          <w:sz w:val="24"/>
          <w:szCs w:val="24"/>
        </w:rPr>
        <w:tab/>
        <w:t>Usvajanje novog pravilnika o jednostavnoj nabavi</w:t>
      </w:r>
    </w:p>
    <w:p w14:paraId="704AC2CE"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Gospodin Marović je odsutan ali je predao pravilnik ravnatelju koji isti dostavlja svim članovima Školskog odbora u pisanom obliku. </w:t>
      </w:r>
    </w:p>
    <w:p w14:paraId="7F20445B"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b/>
          <w:bCs/>
          <w:sz w:val="24"/>
          <w:szCs w:val="24"/>
        </w:rPr>
        <w:t>Zaključak: Školski odbor jednoglasno usvaja pravilnik o jednostavnoj nabavi</w:t>
      </w:r>
    </w:p>
    <w:p w14:paraId="13EB4A14" w14:textId="77777777" w:rsidR="00946E34" w:rsidRDefault="00946E34" w:rsidP="00946E34">
      <w:pPr>
        <w:spacing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Ad.13.</w:t>
      </w:r>
      <w:r>
        <w:rPr>
          <w:rFonts w:ascii="Times New Roman" w:hAnsi="Times New Roman" w:cs="Times New Roman"/>
          <w:b/>
          <w:bCs/>
          <w:sz w:val="24"/>
          <w:szCs w:val="24"/>
        </w:rPr>
        <w:tab/>
        <w:t>Razno</w:t>
      </w:r>
    </w:p>
    <w:p w14:paraId="44858DD9" w14:textId="77777777" w:rsidR="00946E34" w:rsidRDefault="00946E34" w:rsidP="00946E34">
      <w:pPr>
        <w:spacing w:after="120" w:line="240" w:lineRule="atLeast"/>
        <w:ind w:left="708"/>
        <w:jc w:val="both"/>
        <w:rPr>
          <w:rFonts w:ascii="Times New Roman" w:hAnsi="Times New Roman" w:cs="Times New Roman"/>
          <w:sz w:val="24"/>
          <w:szCs w:val="24"/>
        </w:rPr>
      </w:pPr>
      <w:r>
        <w:rPr>
          <w:rFonts w:ascii="Times New Roman" w:hAnsi="Times New Roman" w:cs="Times New Roman"/>
          <w:bCs/>
          <w:sz w:val="24"/>
          <w:szCs w:val="24"/>
        </w:rPr>
        <w:t>Ravnatelj izvještava da smo dobili financijska s</w:t>
      </w:r>
      <w:r>
        <w:rPr>
          <w:rFonts w:ascii="Times New Roman" w:hAnsi="Times New Roman" w:cs="Times New Roman"/>
          <w:sz w:val="24"/>
          <w:szCs w:val="24"/>
        </w:rPr>
        <w:t>redstva za našeg učenika hrvača koji će ići u Brazil. Tamo će boraviti devet dana, u pratnji još uvijek ne znamo tko će od učitelja biti. Pratnji bi se trebao platiti cijeli put, dok učeniku plaćamo samo takse u iznosu od 120 -130 eura.</w:t>
      </w:r>
    </w:p>
    <w:p w14:paraId="529F9A98" w14:textId="77777777" w:rsidR="00946E34" w:rsidRDefault="00946E34" w:rsidP="00946E34">
      <w:pPr>
        <w:spacing w:after="12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Zaključak: Školski odbor prima na znanje i odobrava sredstva.</w:t>
      </w:r>
    </w:p>
    <w:p w14:paraId="4FFA8E1D" w14:textId="77777777" w:rsidR="00946E34" w:rsidRDefault="00946E34" w:rsidP="00946E34">
      <w:pPr>
        <w:spacing w:after="120"/>
        <w:jc w:val="both"/>
        <w:rPr>
          <w:rFonts w:ascii="Times New Roman" w:hAnsi="Times New Roman" w:cs="Times New Roman"/>
          <w:b/>
          <w:sz w:val="24"/>
          <w:szCs w:val="24"/>
        </w:rPr>
      </w:pPr>
      <w:r>
        <w:rPr>
          <w:rFonts w:ascii="Times New Roman" w:hAnsi="Times New Roman" w:cs="Times New Roman"/>
          <w:bCs/>
          <w:sz w:val="24"/>
          <w:szCs w:val="24"/>
        </w:rPr>
        <w:t>Nitko nema što dodati, predsjednik zaključuje sjednicu u 20:30h</w:t>
      </w:r>
    </w:p>
    <w:p w14:paraId="5A2AC0A8" w14:textId="77777777" w:rsidR="00946E34" w:rsidRDefault="00946E34" w:rsidP="00946E34">
      <w:pPr>
        <w:ind w:left="720"/>
        <w:jc w:val="both"/>
        <w:rPr>
          <w:rFonts w:ascii="Times New Roman" w:hAnsi="Times New Roman" w:cs="Times New Roman"/>
          <w:sz w:val="24"/>
          <w:szCs w:val="24"/>
        </w:rPr>
      </w:pPr>
    </w:p>
    <w:p w14:paraId="352DC9DE" w14:textId="77777777" w:rsidR="00946E34" w:rsidRDefault="00946E34" w:rsidP="00946E34">
      <w:pPr>
        <w:ind w:left="720"/>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t>Predsjednik školskog odbora:</w:t>
      </w:r>
    </w:p>
    <w:p w14:paraId="38A62583" w14:textId="77777777" w:rsidR="00946E34" w:rsidRDefault="00946E34" w:rsidP="00946E34">
      <w:pPr>
        <w:ind w:firstLine="720"/>
        <w:jc w:val="both"/>
        <w:rPr>
          <w:rFonts w:ascii="Times New Roman" w:hAnsi="Times New Roman" w:cs="Times New Roman"/>
          <w:sz w:val="24"/>
          <w:szCs w:val="24"/>
        </w:rPr>
      </w:pPr>
      <w:r>
        <w:rPr>
          <w:rFonts w:ascii="Times New Roman" w:hAnsi="Times New Roman" w:cs="Times New Roman"/>
          <w:sz w:val="24"/>
          <w:szCs w:val="24"/>
        </w:rPr>
        <w:t xml:space="preserve">Sanja Konjić                                                           </w:t>
      </w:r>
      <w:r>
        <w:rPr>
          <w:rFonts w:ascii="Times New Roman" w:hAnsi="Times New Roman" w:cs="Times New Roman"/>
          <w:sz w:val="24"/>
          <w:szCs w:val="24"/>
        </w:rPr>
        <w:tab/>
        <w:t>Zdravko Lučić</w:t>
      </w:r>
    </w:p>
    <w:p w14:paraId="58F9E097" w14:textId="77777777" w:rsidR="00946E34" w:rsidRDefault="00946E34" w:rsidP="00946E34">
      <w:pPr>
        <w:jc w:val="both"/>
        <w:rPr>
          <w:rFonts w:ascii="Times New Roman" w:hAnsi="Times New Roman" w:cs="Times New Roman"/>
          <w:sz w:val="24"/>
          <w:szCs w:val="24"/>
        </w:rPr>
      </w:pPr>
    </w:p>
    <w:p w14:paraId="0529DE12" w14:textId="77777777" w:rsidR="00946E34" w:rsidRDefault="00946E34" w:rsidP="00946E34">
      <w:pPr>
        <w:pStyle w:val="Bezproreda"/>
        <w:ind w:firstLine="720"/>
        <w:jc w:val="both"/>
        <w:rPr>
          <w:rFonts w:ascii="Times New Roman" w:hAnsi="Times New Roman" w:cs="Times New Roman"/>
          <w:sz w:val="24"/>
          <w:szCs w:val="24"/>
        </w:rPr>
      </w:pPr>
      <w:r>
        <w:rPr>
          <w:rFonts w:ascii="Times New Roman" w:hAnsi="Times New Roman" w:cs="Times New Roman"/>
          <w:sz w:val="24"/>
          <w:szCs w:val="24"/>
        </w:rPr>
        <w:t xml:space="preserve">KLASA: </w:t>
      </w:r>
    </w:p>
    <w:p w14:paraId="32390A84" w14:textId="77777777" w:rsidR="00946E34" w:rsidRDefault="00946E34" w:rsidP="00946E34">
      <w:pPr>
        <w:pStyle w:val="Bezproreda"/>
        <w:ind w:firstLine="720"/>
        <w:jc w:val="both"/>
        <w:rPr>
          <w:rFonts w:ascii="Times New Roman" w:hAnsi="Times New Roman" w:cs="Times New Roman"/>
          <w:sz w:val="24"/>
          <w:szCs w:val="24"/>
        </w:rPr>
      </w:pPr>
      <w:r>
        <w:rPr>
          <w:rFonts w:ascii="Times New Roman" w:hAnsi="Times New Roman" w:cs="Times New Roman"/>
          <w:sz w:val="24"/>
          <w:szCs w:val="24"/>
        </w:rPr>
        <w:t xml:space="preserve">URBROJ: </w:t>
      </w:r>
    </w:p>
    <w:p w14:paraId="515549B6" w14:textId="77777777" w:rsidR="00946E34" w:rsidRDefault="00946E34" w:rsidP="00946E34"/>
    <w:p w14:paraId="4FF9AA33" w14:textId="77777777" w:rsidR="00946E34" w:rsidRDefault="00946E34" w:rsidP="00946E34"/>
    <w:p w14:paraId="380353A0" w14:textId="77777777" w:rsidR="00946E34" w:rsidRDefault="00946E34" w:rsidP="00946E34">
      <w:pPr>
        <w:rPr>
          <w:rFonts w:ascii="Times New Roman" w:hAnsi="Times New Roman" w:cs="Times New Roman"/>
          <w:sz w:val="24"/>
          <w:szCs w:val="24"/>
        </w:rPr>
      </w:pPr>
      <w:r>
        <w:rPr>
          <w:rFonts w:ascii="Times New Roman" w:hAnsi="Times New Roman" w:cs="Times New Roman"/>
          <w:sz w:val="24"/>
          <w:szCs w:val="24"/>
        </w:rPr>
        <w:t>U privitku:</w:t>
      </w:r>
    </w:p>
    <w:p w14:paraId="72ABE695" w14:textId="77777777" w:rsidR="00946E34" w:rsidRDefault="00946E34" w:rsidP="00946E34">
      <w:pPr>
        <w:rPr>
          <w:rFonts w:ascii="Times New Roman" w:hAnsi="Times New Roman" w:cs="Times New Roman"/>
          <w:sz w:val="24"/>
          <w:szCs w:val="24"/>
        </w:rPr>
      </w:pPr>
      <w:r>
        <w:rPr>
          <w:rFonts w:ascii="Times New Roman" w:hAnsi="Times New Roman" w:cs="Times New Roman"/>
          <w:sz w:val="24"/>
          <w:szCs w:val="24"/>
        </w:rPr>
        <w:t>Odluka</w:t>
      </w:r>
    </w:p>
    <w:p w14:paraId="6B9526B5" w14:textId="77777777" w:rsidR="00B909FC" w:rsidRDefault="00B909FC"/>
    <w:sectPr w:rsidR="00B9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1445"/>
    <w:multiLevelType w:val="hybridMultilevel"/>
    <w:tmpl w:val="9634B812"/>
    <w:lvl w:ilvl="0" w:tplc="FEA0CA5A">
      <w:start w:val="1"/>
      <w:numFmt w:val="decimal"/>
      <w:lvlText w:val="%1."/>
      <w:lvlJc w:val="left"/>
      <w:pPr>
        <w:ind w:left="1068" w:hanging="360"/>
      </w:pPr>
      <w:rPr>
        <w:rFonts w:ascii="Cambria" w:eastAsiaTheme="minorHAnsi" w:hAnsi="Cambria" w:cs="Times New Roman"/>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55531F8C"/>
    <w:multiLevelType w:val="hybridMultilevel"/>
    <w:tmpl w:val="765C1490"/>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298877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11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6A"/>
    <w:rsid w:val="00946E34"/>
    <w:rsid w:val="00B909FC"/>
    <w:rsid w:val="00DD14BE"/>
    <w:rsid w:val="00FA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6C79"/>
  <w15:chartTrackingRefBased/>
  <w15:docId w15:val="{86562384-3AAD-4E33-8890-F19C23CC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34"/>
    <w:pPr>
      <w:spacing w:line="256" w:lineRule="auto"/>
    </w:pPr>
    <w:rPr>
      <w:kern w:val="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46E34"/>
    <w:pPr>
      <w:spacing w:after="0" w:line="240" w:lineRule="auto"/>
    </w:pPr>
    <w:rPr>
      <w:rFonts w:ascii="Calibri" w:eastAsia="Calibri" w:hAnsi="Calibri" w:cs="Calibri"/>
      <w:kern w:val="0"/>
      <w:lang w:val="hr-HR"/>
      <w14:ligatures w14:val="none"/>
    </w:rPr>
  </w:style>
  <w:style w:type="paragraph" w:styleId="Odlomakpopisa">
    <w:name w:val="List Paragraph"/>
    <w:basedOn w:val="Normal"/>
    <w:uiPriority w:val="34"/>
    <w:qFormat/>
    <w:rsid w:val="00946E34"/>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1176</Words>
  <Characters>6707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lucic</dc:creator>
  <cp:keywords/>
  <dc:description/>
  <cp:lastModifiedBy>zdravko lucic</cp:lastModifiedBy>
  <cp:revision>3</cp:revision>
  <dcterms:created xsi:type="dcterms:W3CDTF">2023-07-24T08:27:00Z</dcterms:created>
  <dcterms:modified xsi:type="dcterms:W3CDTF">2023-07-24T08:43:00Z</dcterms:modified>
</cp:coreProperties>
</file>